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751" w:rsidRDefault="00EA1F39" w:rsidP="008067DA">
      <w:pPr>
        <w:spacing w:before="78"/>
        <w:ind w:right="158"/>
        <w:jc w:val="right"/>
        <w:rPr>
          <w:i/>
        </w:rPr>
      </w:pPr>
      <w:r>
        <w:rPr>
          <w:i/>
          <w:color w:val="0D0D0D"/>
        </w:rPr>
        <w:t>ISSN</w:t>
      </w:r>
      <w:r>
        <w:rPr>
          <w:i/>
          <w:color w:val="0D0D0D"/>
          <w:spacing w:val="-5"/>
        </w:rPr>
        <w:t xml:space="preserve"> </w:t>
      </w:r>
      <w:r>
        <w:rPr>
          <w:i/>
          <w:color w:val="0D0D0D"/>
        </w:rPr>
        <w:t>NO</w:t>
      </w:r>
      <w:r>
        <w:rPr>
          <w:i/>
          <w:color w:val="0D0D0D"/>
          <w:spacing w:val="-4"/>
        </w:rPr>
        <w:t xml:space="preserve"> </w:t>
      </w:r>
      <w:r>
        <w:rPr>
          <w:i/>
          <w:color w:val="0D0D0D"/>
        </w:rPr>
        <w:t>(O):</w:t>
      </w:r>
      <w:r w:rsidR="008067DA">
        <w:rPr>
          <w:i/>
          <w:color w:val="0D0D0D"/>
        </w:rPr>
        <w:t>0000</w:t>
      </w:r>
      <w:r>
        <w:rPr>
          <w:i/>
          <w:color w:val="0D0D0D"/>
        </w:rPr>
        <w:t>-</w:t>
      </w:r>
      <w:r w:rsidR="008067DA">
        <w:rPr>
          <w:i/>
          <w:color w:val="0D0D0D"/>
          <w:spacing w:val="-4"/>
        </w:rPr>
        <w:t>0000</w:t>
      </w:r>
    </w:p>
    <w:p w:rsidR="00101751" w:rsidRDefault="008067DA" w:rsidP="008067DA">
      <w:pPr>
        <w:pStyle w:val="a3"/>
        <w:spacing w:before="243"/>
        <w:jc w:val="center"/>
        <w:rPr>
          <w:b/>
          <w:bCs/>
          <w:sz w:val="40"/>
          <w:szCs w:val="40"/>
        </w:rPr>
      </w:pPr>
      <w:r w:rsidRPr="008067DA">
        <w:rPr>
          <w:b/>
          <w:bCs/>
          <w:sz w:val="40"/>
          <w:szCs w:val="40"/>
        </w:rPr>
        <w:t>International Journal of Peer-Reviewed Multidisciplinary Research (IJPRMR)</w:t>
      </w:r>
    </w:p>
    <w:p w:rsidR="00101751" w:rsidRDefault="00EA1F39">
      <w:pPr>
        <w:jc w:val="center"/>
        <w:rPr>
          <w:b/>
          <w:sz w:val="24"/>
        </w:rPr>
      </w:pPr>
      <w:r>
        <w:rPr>
          <w:b/>
          <w:sz w:val="24"/>
        </w:rPr>
        <w:t>COPYRIGHT</w:t>
      </w:r>
      <w:r>
        <w:rPr>
          <w:b/>
          <w:spacing w:val="-2"/>
          <w:sz w:val="24"/>
        </w:rPr>
        <w:t xml:space="preserve"> </w:t>
      </w:r>
      <w:r>
        <w:rPr>
          <w:b/>
          <w:sz w:val="24"/>
        </w:rPr>
        <w:t>TRANSFER</w:t>
      </w:r>
      <w:r>
        <w:rPr>
          <w:b/>
          <w:spacing w:val="-2"/>
          <w:sz w:val="24"/>
        </w:rPr>
        <w:t xml:space="preserve"> </w:t>
      </w:r>
      <w:r>
        <w:rPr>
          <w:b/>
          <w:sz w:val="24"/>
        </w:rPr>
        <w:t>&amp;</w:t>
      </w:r>
      <w:r>
        <w:rPr>
          <w:b/>
          <w:spacing w:val="-2"/>
          <w:sz w:val="24"/>
        </w:rPr>
        <w:t xml:space="preserve"> </w:t>
      </w:r>
      <w:r>
        <w:rPr>
          <w:b/>
          <w:sz w:val="24"/>
        </w:rPr>
        <w:t>DECLARATION</w:t>
      </w:r>
      <w:r>
        <w:rPr>
          <w:b/>
          <w:spacing w:val="-2"/>
          <w:sz w:val="24"/>
        </w:rPr>
        <w:t xml:space="preserve"> </w:t>
      </w:r>
      <w:r>
        <w:rPr>
          <w:b/>
          <w:spacing w:val="-4"/>
          <w:sz w:val="24"/>
        </w:rPr>
        <w:t>FORM</w:t>
      </w:r>
    </w:p>
    <w:p w:rsidR="00101751" w:rsidRDefault="008067DA" w:rsidP="008067DA">
      <w:pPr>
        <w:tabs>
          <w:tab w:val="left" w:pos="6193"/>
          <w:tab w:val="left" w:pos="9023"/>
        </w:tabs>
        <w:spacing w:before="235"/>
        <w:ind w:left="165"/>
      </w:pPr>
      <w:r>
        <w:t>Author’</w:t>
      </w:r>
      <w:r w:rsidR="00EA1F39">
        <w:t xml:space="preserve">s </w:t>
      </w:r>
      <w:r>
        <w:t>email</w:t>
      </w:r>
      <w:r w:rsidR="00EA1F39">
        <w:t>:</w:t>
      </w:r>
      <w:r w:rsidR="00EA1F39">
        <w:rPr>
          <w:spacing w:val="-5"/>
        </w:rPr>
        <w:t xml:space="preserve"> </w:t>
      </w:r>
      <w:r w:rsidR="00EA1F39">
        <w:rPr>
          <w:u w:val="single"/>
        </w:rPr>
        <w:tab/>
      </w:r>
      <w:r w:rsidR="00EA1F39">
        <w:rPr>
          <w:spacing w:val="80"/>
        </w:rPr>
        <w:t xml:space="preserve"> </w:t>
      </w:r>
      <w:r w:rsidR="00EA1F39">
        <w:t xml:space="preserve">Paper ID: </w:t>
      </w:r>
      <w:proofErr w:type="spellStart"/>
      <w:r>
        <w:rPr>
          <w:rFonts w:ascii="Arial" w:hAnsi="Arial" w:cs="Arial"/>
          <w:color w:val="222222"/>
          <w:shd w:val="clear" w:color="auto" w:fill="FFFFFF"/>
        </w:rPr>
        <w:t>JRN</w:t>
      </w:r>
      <w:proofErr w:type="spellEnd"/>
      <w:r>
        <w:rPr>
          <w:rFonts w:ascii="Arial" w:hAnsi="Arial" w:cs="Arial"/>
          <w:color w:val="222222"/>
          <w:shd w:val="clear" w:color="auto" w:fill="FFFFFF"/>
        </w:rPr>
        <w:t>-</w:t>
      </w:r>
      <w:r w:rsidR="00EA1F39">
        <w:rPr>
          <w:u w:val="single"/>
        </w:rPr>
        <w:tab/>
      </w:r>
    </w:p>
    <w:p w:rsidR="00101751" w:rsidRDefault="00101751">
      <w:pPr>
        <w:pStyle w:val="a3"/>
        <w:spacing w:before="11"/>
      </w:pPr>
    </w:p>
    <w:p w:rsidR="00101751" w:rsidRDefault="00EA1F39">
      <w:pPr>
        <w:pStyle w:val="a5"/>
        <w:numPr>
          <w:ilvl w:val="0"/>
          <w:numId w:val="1"/>
        </w:numPr>
        <w:tabs>
          <w:tab w:val="left" w:pos="366"/>
          <w:tab w:val="left" w:pos="9086"/>
        </w:tabs>
        <w:spacing w:before="0"/>
        <w:ind w:left="366" w:hanging="201"/>
        <w:rPr>
          <w:sz w:val="20"/>
        </w:rPr>
      </w:pPr>
      <w:r>
        <w:rPr>
          <w:sz w:val="20"/>
        </w:rPr>
        <w:t>I</w:t>
      </w:r>
      <w:r>
        <w:rPr>
          <w:spacing w:val="-3"/>
          <w:sz w:val="20"/>
        </w:rPr>
        <w:t xml:space="preserve"> </w:t>
      </w:r>
      <w:r>
        <w:rPr>
          <w:sz w:val="20"/>
        </w:rPr>
        <w:t>hereby</w:t>
      </w:r>
      <w:r>
        <w:rPr>
          <w:spacing w:val="-7"/>
          <w:sz w:val="20"/>
        </w:rPr>
        <w:t xml:space="preserve"> </w:t>
      </w:r>
      <w:r>
        <w:rPr>
          <w:sz w:val="20"/>
        </w:rPr>
        <w:t>transfer</w:t>
      </w:r>
      <w:r>
        <w:rPr>
          <w:spacing w:val="-2"/>
          <w:sz w:val="20"/>
        </w:rPr>
        <w:t xml:space="preserve"> </w:t>
      </w:r>
      <w:r>
        <w:rPr>
          <w:sz w:val="20"/>
        </w:rPr>
        <w:t>the</w:t>
      </w:r>
      <w:r>
        <w:rPr>
          <w:spacing w:val="-3"/>
          <w:sz w:val="20"/>
        </w:rPr>
        <w:t xml:space="preserve"> </w:t>
      </w:r>
      <w:r>
        <w:rPr>
          <w:sz w:val="20"/>
        </w:rPr>
        <w:t>Copyright</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paper:</w:t>
      </w:r>
      <w:r>
        <w:rPr>
          <w:spacing w:val="-4"/>
          <w:sz w:val="20"/>
        </w:rPr>
        <w:t xml:space="preserve"> </w:t>
      </w:r>
      <w:r>
        <w:rPr>
          <w:sz w:val="20"/>
          <w:u w:val="single"/>
        </w:rPr>
        <w:tab/>
      </w:r>
    </w:p>
    <w:p w:rsidR="00101751" w:rsidRDefault="00EA1F39">
      <w:pPr>
        <w:pStyle w:val="a3"/>
        <w:spacing w:before="205"/>
      </w:pPr>
      <w:r>
        <w:rPr>
          <w:noProof/>
        </w:rPr>
        <mc:AlternateContent>
          <mc:Choice Requires="wps">
            <w:drawing>
              <wp:anchor distT="0" distB="0" distL="0" distR="0" simplePos="0" relativeHeight="487587840" behindDoc="1" locked="0" layoutInCell="1" allowOverlap="1">
                <wp:simplePos x="0" y="0"/>
                <wp:positionH relativeFrom="page">
                  <wp:posOffset>914704</wp:posOffset>
                </wp:positionH>
                <wp:positionV relativeFrom="paragraph">
                  <wp:posOffset>291459</wp:posOffset>
                </wp:positionV>
                <wp:extent cx="564451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4515" cy="1270"/>
                        </a:xfrm>
                        <a:custGeom>
                          <a:avLst/>
                          <a:gdLst/>
                          <a:ahLst/>
                          <a:cxnLst/>
                          <a:rect l="l" t="t" r="r" b="b"/>
                          <a:pathLst>
                            <a:path w="5644515">
                              <a:moveTo>
                                <a:pt x="0" y="0"/>
                              </a:moveTo>
                              <a:lnTo>
                                <a:pt x="5644200"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1A709" id="Graphic 1" o:spid="_x0000_s1026" style="position:absolute;margin-left:1in;margin-top:22.95pt;width:44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44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" path="m,l5644200,e" filled="f" strokeweight=".14261mm">
                <v:path arrowok="t"/>
                <w10:wrap type="topAndBottom" anchorx="page"/>
              </v:shape>
            </w:pict>
          </mc:Fallback>
        </mc:AlternateContent>
      </w:r>
    </w:p>
    <w:p w:rsidR="00101751" w:rsidRDefault="00EA1F39">
      <w:pPr>
        <w:pStyle w:val="a3"/>
        <w:tabs>
          <w:tab w:val="left" w:pos="9035"/>
        </w:tabs>
        <w:spacing w:before="200" w:line="451" w:lineRule="auto"/>
        <w:ind w:left="1367" w:right="294" w:hanging="1203"/>
      </w:pPr>
      <w:r>
        <w:t xml:space="preserve">By (Authors): (1) </w:t>
      </w:r>
      <w:r>
        <w:rPr>
          <w:u w:val="single"/>
        </w:rPr>
        <w:tab/>
      </w:r>
      <w:r>
        <w:rPr>
          <w:spacing w:val="-45"/>
          <w:u w:val="single"/>
        </w:rPr>
        <w:t xml:space="preserve"> </w:t>
      </w:r>
      <w:r>
        <w:rPr>
          <w:spacing w:val="-5"/>
        </w:rPr>
        <w:t xml:space="preserve"> (2)</w:t>
      </w:r>
      <w:r>
        <w:rPr>
          <w:u w:val="single"/>
        </w:rPr>
        <w:tab/>
      </w:r>
    </w:p>
    <w:p w:rsidR="00101751" w:rsidRDefault="00EA1F39">
      <w:pPr>
        <w:pStyle w:val="a3"/>
        <w:tabs>
          <w:tab w:val="left" w:pos="9004"/>
        </w:tabs>
        <w:spacing w:line="227" w:lineRule="exact"/>
        <w:ind w:left="1336"/>
      </w:pPr>
      <w:r>
        <w:rPr>
          <w:spacing w:val="-5"/>
        </w:rPr>
        <w:t>(3)</w:t>
      </w:r>
      <w:r>
        <w:rPr>
          <w:u w:val="single"/>
        </w:rPr>
        <w:tab/>
      </w:r>
    </w:p>
    <w:p w:rsidR="00101751" w:rsidRDefault="00EA1F39">
      <w:pPr>
        <w:pStyle w:val="a3"/>
        <w:tabs>
          <w:tab w:val="left" w:pos="9008"/>
        </w:tabs>
        <w:spacing w:before="199"/>
        <w:ind w:left="1336"/>
      </w:pPr>
      <w:r>
        <w:rPr>
          <w:spacing w:val="-5"/>
        </w:rPr>
        <w:t>(4)</w:t>
      </w:r>
      <w:r>
        <w:rPr>
          <w:u w:val="single"/>
        </w:rPr>
        <w:tab/>
      </w:r>
    </w:p>
    <w:p w:rsidR="00101751" w:rsidRDefault="00EA1F39" w:rsidP="008067DA">
      <w:pPr>
        <w:pStyle w:val="a5"/>
        <w:numPr>
          <w:ilvl w:val="0"/>
          <w:numId w:val="1"/>
        </w:numPr>
        <w:tabs>
          <w:tab w:val="left" w:pos="366"/>
        </w:tabs>
        <w:spacing w:before="120" w:after="120"/>
        <w:ind w:left="360"/>
        <w:jc w:val="both"/>
        <w:rPr>
          <w:sz w:val="20"/>
        </w:rPr>
      </w:pPr>
      <w:r>
        <w:rPr>
          <w:sz w:val="20"/>
        </w:rPr>
        <w:t>I</w:t>
      </w:r>
      <w:r>
        <w:rPr>
          <w:spacing w:val="-5"/>
          <w:sz w:val="20"/>
        </w:rPr>
        <w:t xml:space="preserve"> </w:t>
      </w:r>
      <w:r>
        <w:rPr>
          <w:sz w:val="20"/>
        </w:rPr>
        <w:t>understand</w:t>
      </w:r>
      <w:r>
        <w:rPr>
          <w:spacing w:val="-4"/>
          <w:sz w:val="20"/>
        </w:rPr>
        <w:t xml:space="preserve"> </w:t>
      </w:r>
      <w:r>
        <w:rPr>
          <w:sz w:val="20"/>
        </w:rPr>
        <w:t>that</w:t>
      </w:r>
      <w:r>
        <w:rPr>
          <w:spacing w:val="-5"/>
          <w:sz w:val="20"/>
        </w:rPr>
        <w:t xml:space="preserve"> </w:t>
      </w:r>
      <w:r>
        <w:rPr>
          <w:sz w:val="20"/>
        </w:rPr>
        <w:t>the</w:t>
      </w:r>
      <w:r>
        <w:rPr>
          <w:spacing w:val="-5"/>
          <w:sz w:val="20"/>
        </w:rPr>
        <w:t xml:space="preserve"> </w:t>
      </w:r>
      <w:r>
        <w:rPr>
          <w:sz w:val="20"/>
        </w:rPr>
        <w:t>Editor-in-Chief</w:t>
      </w:r>
      <w:r>
        <w:rPr>
          <w:spacing w:val="-4"/>
          <w:sz w:val="20"/>
        </w:rPr>
        <w:t xml:space="preserve"> </w:t>
      </w:r>
      <w:r>
        <w:rPr>
          <w:b/>
          <w:sz w:val="20"/>
        </w:rPr>
        <w:t>may</w:t>
      </w:r>
      <w:r>
        <w:rPr>
          <w:b/>
          <w:spacing w:val="-4"/>
          <w:sz w:val="20"/>
        </w:rPr>
        <w:t xml:space="preserve"> </w:t>
      </w:r>
      <w:r>
        <w:rPr>
          <w:b/>
          <w:sz w:val="20"/>
        </w:rPr>
        <w:t>transfer</w:t>
      </w:r>
      <w:r>
        <w:rPr>
          <w:b/>
          <w:spacing w:val="-5"/>
          <w:sz w:val="20"/>
        </w:rPr>
        <w:t xml:space="preserve"> </w:t>
      </w:r>
      <w:r>
        <w:rPr>
          <w:b/>
          <w:sz w:val="20"/>
        </w:rPr>
        <w:t>the</w:t>
      </w:r>
      <w:r>
        <w:rPr>
          <w:b/>
          <w:spacing w:val="-4"/>
          <w:sz w:val="20"/>
        </w:rPr>
        <w:t xml:space="preserve"> </w:t>
      </w:r>
      <w:r>
        <w:rPr>
          <w:b/>
          <w:sz w:val="20"/>
        </w:rPr>
        <w:t>Copyright</w:t>
      </w:r>
      <w:r>
        <w:rPr>
          <w:b/>
          <w:spacing w:val="-5"/>
          <w:sz w:val="20"/>
        </w:rPr>
        <w:t xml:space="preserve"> </w:t>
      </w:r>
      <w:r>
        <w:rPr>
          <w:b/>
          <w:sz w:val="20"/>
        </w:rPr>
        <w:t>to</w:t>
      </w:r>
      <w:r>
        <w:rPr>
          <w:b/>
          <w:spacing w:val="-4"/>
          <w:sz w:val="20"/>
        </w:rPr>
        <w:t xml:space="preserve"> </w:t>
      </w:r>
      <w:r>
        <w:rPr>
          <w:b/>
          <w:sz w:val="20"/>
        </w:rPr>
        <w:t>a</w:t>
      </w:r>
      <w:r>
        <w:rPr>
          <w:b/>
          <w:spacing w:val="-4"/>
          <w:sz w:val="20"/>
        </w:rPr>
        <w:t xml:space="preserve"> </w:t>
      </w:r>
      <w:r>
        <w:rPr>
          <w:b/>
          <w:sz w:val="20"/>
        </w:rPr>
        <w:t xml:space="preserve">publisher </w:t>
      </w:r>
      <w:r>
        <w:rPr>
          <w:sz w:val="20"/>
        </w:rPr>
        <w:t>at</w:t>
      </w:r>
      <w:r>
        <w:rPr>
          <w:spacing w:val="-5"/>
          <w:sz w:val="20"/>
        </w:rPr>
        <w:t xml:space="preserve"> </w:t>
      </w:r>
      <w:r w:rsidR="008067DA">
        <w:rPr>
          <w:sz w:val="20"/>
        </w:rPr>
        <w:t>their</w:t>
      </w:r>
      <w:r>
        <w:rPr>
          <w:spacing w:val="-3"/>
          <w:sz w:val="20"/>
        </w:rPr>
        <w:t xml:space="preserve"> </w:t>
      </w:r>
      <w:r>
        <w:rPr>
          <w:spacing w:val="-2"/>
          <w:sz w:val="20"/>
        </w:rPr>
        <w:t>discretion.</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 xml:space="preserve">The author(s) reserve all proprietary rights, such as patent rights and the right to use all or part of the article in future works, including lectures, press releases, and textbook reviews. In the case of republication of the whole article or any part of it in periodicals or reprint publications by a </w:t>
      </w:r>
      <w:proofErr w:type="gramStart"/>
      <w:r w:rsidRPr="008067DA">
        <w:rPr>
          <w:sz w:val="20"/>
        </w:rPr>
        <w:t>third</w:t>
      </w:r>
      <w:proofErr w:type="gramEnd"/>
      <w:r w:rsidRPr="008067DA">
        <w:rPr>
          <w:sz w:val="20"/>
        </w:rPr>
        <w:t xml:space="preserve"> party, written permission must be obtained from the Editor-in-Chief of IJPRMR.</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 xml:space="preserve">4. I hereby declare that the material presented in this paper is our original work and does not contain any material taken from other copyrighted sources. Wherever such material has been included, it </w:t>
      </w:r>
      <w:proofErr w:type="gramStart"/>
      <w:r w:rsidRPr="008067DA">
        <w:rPr>
          <w:sz w:val="20"/>
        </w:rPr>
        <w:t>has been clearly indicated and/or identified by quotation marks,</w:t>
      </w:r>
      <w:proofErr w:type="gramEnd"/>
      <w:r w:rsidRPr="008067DA">
        <w:rPr>
          <w:sz w:val="20"/>
        </w:rPr>
        <w:t xml:space="preserve"> and proper acknowledgement has been given by citing the source at the appropriate places.</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The paper, the final version of which I enclose, is not substantially the same as any paper that I have already published elsewhere.</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I have not submitted this paper, or any paper substantially similar to it, for publication elsewhere.</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 xml:space="preserve">All submitted papers will be acknowledged and peer-reviewed. Manuscripts </w:t>
      </w:r>
      <w:proofErr w:type="gramStart"/>
      <w:r w:rsidRPr="008067DA">
        <w:rPr>
          <w:sz w:val="20"/>
        </w:rPr>
        <w:t>will not be returned</w:t>
      </w:r>
      <w:proofErr w:type="gramEnd"/>
      <w:r w:rsidRPr="008067DA">
        <w:rPr>
          <w:sz w:val="20"/>
        </w:rPr>
        <w:t>.</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 xml:space="preserve">Furthermore, the author may only post his/her version </w:t>
      </w:r>
      <w:proofErr w:type="gramStart"/>
      <w:r w:rsidRPr="008067DA">
        <w:rPr>
          <w:sz w:val="20"/>
        </w:rPr>
        <w:t>provided that</w:t>
      </w:r>
      <w:proofErr w:type="gramEnd"/>
      <w:r w:rsidRPr="008067DA">
        <w:rPr>
          <w:sz w:val="20"/>
        </w:rPr>
        <w:t xml:space="preserve"> acknowledgement is given to the original source of publication and a link is included to the published article on the IJPRMR website.</w:t>
      </w:r>
    </w:p>
    <w:p w:rsidR="008067DA" w:rsidRPr="008067DA" w:rsidRDefault="008067DA" w:rsidP="008067DA">
      <w:pPr>
        <w:pStyle w:val="a5"/>
        <w:numPr>
          <w:ilvl w:val="0"/>
          <w:numId w:val="1"/>
        </w:numPr>
        <w:tabs>
          <w:tab w:val="left" w:pos="366"/>
        </w:tabs>
        <w:spacing w:before="120" w:after="120"/>
        <w:ind w:left="360"/>
        <w:jc w:val="both"/>
        <w:rPr>
          <w:sz w:val="20"/>
        </w:rPr>
      </w:pPr>
      <w:r w:rsidRPr="008067DA">
        <w:rPr>
          <w:sz w:val="20"/>
        </w:rPr>
        <w:t xml:space="preserve">The submitted camera-ready paper </w:t>
      </w:r>
      <w:proofErr w:type="gramStart"/>
      <w:r w:rsidRPr="008067DA">
        <w:rPr>
          <w:sz w:val="20"/>
        </w:rPr>
        <w:t>has been thoroughly proofread</w:t>
      </w:r>
      <w:proofErr w:type="gramEnd"/>
      <w:r w:rsidRPr="008067DA">
        <w:rPr>
          <w:sz w:val="20"/>
        </w:rPr>
        <w:t xml:space="preserve"> by me and complies with the instructions for authors communicated to me.</w:t>
      </w:r>
    </w:p>
    <w:p w:rsidR="00101751" w:rsidRPr="008067DA" w:rsidRDefault="008067DA" w:rsidP="008067DA">
      <w:pPr>
        <w:pStyle w:val="a5"/>
        <w:numPr>
          <w:ilvl w:val="0"/>
          <w:numId w:val="1"/>
        </w:numPr>
        <w:tabs>
          <w:tab w:val="left" w:pos="366"/>
        </w:tabs>
        <w:spacing w:before="120" w:after="120"/>
        <w:ind w:left="360"/>
        <w:jc w:val="both"/>
        <w:rPr>
          <w:sz w:val="20"/>
        </w:rPr>
      </w:pPr>
      <w:r w:rsidRPr="008067DA">
        <w:rPr>
          <w:sz w:val="20"/>
        </w:rPr>
        <w:t xml:space="preserve">If any copyright infringement claim </w:t>
      </w:r>
      <w:proofErr w:type="gramStart"/>
      <w:r w:rsidRPr="008067DA">
        <w:rPr>
          <w:sz w:val="20"/>
        </w:rPr>
        <w:t>is found</w:t>
      </w:r>
      <w:proofErr w:type="gramEnd"/>
      <w:r w:rsidRPr="008067DA">
        <w:rPr>
          <w:sz w:val="20"/>
        </w:rPr>
        <w:t xml:space="preserve"> to be valid, I accept full responsibility, and neither IJPRMR, the IJPRMR Editor-in-Chief, nor the IJPRMR Editorial and Review Board members shall be held responsible. In such a case, I accept that the concerned paper may be removed from all IJPRMR archives, servers, and indexing databases.</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1849"/>
        <w:gridCol w:w="1849"/>
        <w:gridCol w:w="1849"/>
        <w:gridCol w:w="1851"/>
      </w:tblGrid>
      <w:tr w:rsidR="00101751">
        <w:trPr>
          <w:trHeight w:val="460"/>
        </w:trPr>
        <w:tc>
          <w:tcPr>
            <w:tcW w:w="1848" w:type="dxa"/>
          </w:tcPr>
          <w:p w:rsidR="00101751" w:rsidRDefault="00EA1F39">
            <w:pPr>
              <w:pStyle w:val="TableParagraph"/>
              <w:spacing w:line="230" w:lineRule="exact"/>
              <w:ind w:left="107" w:right="895"/>
              <w:rPr>
                <w:b/>
                <w:sz w:val="20"/>
              </w:rPr>
            </w:pPr>
            <w:r>
              <w:rPr>
                <w:b/>
                <w:spacing w:val="-2"/>
                <w:sz w:val="20"/>
              </w:rPr>
              <w:t>Author’s Signature</w:t>
            </w:r>
          </w:p>
        </w:tc>
        <w:tc>
          <w:tcPr>
            <w:tcW w:w="1849" w:type="dxa"/>
          </w:tcPr>
          <w:p w:rsidR="00101751" w:rsidRDefault="00101751">
            <w:pPr>
              <w:pStyle w:val="TableParagraph"/>
              <w:rPr>
                <w:sz w:val="20"/>
              </w:rPr>
            </w:pPr>
          </w:p>
        </w:tc>
        <w:tc>
          <w:tcPr>
            <w:tcW w:w="1849" w:type="dxa"/>
          </w:tcPr>
          <w:p w:rsidR="00101751" w:rsidRDefault="00101751">
            <w:pPr>
              <w:pStyle w:val="TableParagraph"/>
              <w:rPr>
                <w:sz w:val="20"/>
              </w:rPr>
            </w:pPr>
          </w:p>
        </w:tc>
        <w:tc>
          <w:tcPr>
            <w:tcW w:w="1849" w:type="dxa"/>
          </w:tcPr>
          <w:p w:rsidR="00101751" w:rsidRDefault="00101751">
            <w:pPr>
              <w:pStyle w:val="TableParagraph"/>
              <w:rPr>
                <w:sz w:val="20"/>
              </w:rPr>
            </w:pPr>
          </w:p>
        </w:tc>
        <w:tc>
          <w:tcPr>
            <w:tcW w:w="1851" w:type="dxa"/>
          </w:tcPr>
          <w:p w:rsidR="00101751" w:rsidRDefault="00101751">
            <w:pPr>
              <w:pStyle w:val="TableParagraph"/>
              <w:rPr>
                <w:sz w:val="20"/>
              </w:rPr>
            </w:pPr>
          </w:p>
        </w:tc>
      </w:tr>
      <w:tr w:rsidR="00101751">
        <w:trPr>
          <w:trHeight w:val="460"/>
        </w:trPr>
        <w:tc>
          <w:tcPr>
            <w:tcW w:w="1848" w:type="dxa"/>
          </w:tcPr>
          <w:p w:rsidR="00101751" w:rsidRDefault="00EA1F39">
            <w:pPr>
              <w:pStyle w:val="TableParagraph"/>
              <w:spacing w:line="230" w:lineRule="exact"/>
              <w:ind w:left="107" w:right="178"/>
              <w:rPr>
                <w:b/>
                <w:sz w:val="20"/>
              </w:rPr>
            </w:pPr>
            <w:r>
              <w:rPr>
                <w:b/>
                <w:sz w:val="20"/>
              </w:rPr>
              <w:t>Author’s Name (In</w:t>
            </w:r>
            <w:r>
              <w:rPr>
                <w:b/>
                <w:spacing w:val="-13"/>
                <w:sz w:val="20"/>
              </w:rPr>
              <w:t xml:space="preserve"> </w:t>
            </w:r>
            <w:r>
              <w:rPr>
                <w:b/>
                <w:sz w:val="20"/>
              </w:rPr>
              <w:t>Block</w:t>
            </w:r>
            <w:r>
              <w:rPr>
                <w:b/>
                <w:spacing w:val="-12"/>
                <w:sz w:val="20"/>
              </w:rPr>
              <w:t xml:space="preserve"> </w:t>
            </w:r>
            <w:r>
              <w:rPr>
                <w:b/>
                <w:sz w:val="20"/>
              </w:rPr>
              <w:t>Latter)</w:t>
            </w:r>
          </w:p>
        </w:tc>
        <w:tc>
          <w:tcPr>
            <w:tcW w:w="1849" w:type="dxa"/>
          </w:tcPr>
          <w:p w:rsidR="00101751" w:rsidRDefault="00101751">
            <w:pPr>
              <w:pStyle w:val="TableParagraph"/>
              <w:rPr>
                <w:sz w:val="20"/>
              </w:rPr>
            </w:pPr>
          </w:p>
        </w:tc>
        <w:tc>
          <w:tcPr>
            <w:tcW w:w="1849" w:type="dxa"/>
          </w:tcPr>
          <w:p w:rsidR="00101751" w:rsidRDefault="00101751">
            <w:pPr>
              <w:pStyle w:val="TableParagraph"/>
              <w:rPr>
                <w:sz w:val="20"/>
              </w:rPr>
            </w:pPr>
          </w:p>
        </w:tc>
        <w:tc>
          <w:tcPr>
            <w:tcW w:w="1849" w:type="dxa"/>
          </w:tcPr>
          <w:p w:rsidR="00101751" w:rsidRDefault="00101751">
            <w:pPr>
              <w:pStyle w:val="TableParagraph"/>
              <w:rPr>
                <w:sz w:val="20"/>
              </w:rPr>
            </w:pPr>
          </w:p>
        </w:tc>
        <w:tc>
          <w:tcPr>
            <w:tcW w:w="1851" w:type="dxa"/>
          </w:tcPr>
          <w:p w:rsidR="00101751" w:rsidRDefault="00101751">
            <w:pPr>
              <w:pStyle w:val="TableParagraph"/>
              <w:rPr>
                <w:sz w:val="20"/>
              </w:rPr>
            </w:pPr>
          </w:p>
        </w:tc>
      </w:tr>
    </w:tbl>
    <w:p w:rsidR="00101751" w:rsidRDefault="00EA1F39" w:rsidP="00EA1F39">
      <w:pPr>
        <w:pStyle w:val="a3"/>
        <w:tabs>
          <w:tab w:val="left" w:pos="2093"/>
          <w:tab w:val="left" w:pos="2148"/>
        </w:tabs>
        <w:spacing w:before="120" w:after="120" w:line="448" w:lineRule="auto"/>
        <w:ind w:left="165" w:right="7206"/>
      </w:pPr>
      <w:r>
        <w:t xml:space="preserve">Date: </w:t>
      </w:r>
      <w:r>
        <w:rPr>
          <w:u w:val="single"/>
        </w:rPr>
        <w:tab/>
      </w:r>
      <w:r>
        <w:t xml:space="preserve"> </w:t>
      </w:r>
      <w:r w:rsidR="008067DA">
        <w:t>Signature</w:t>
      </w:r>
      <w:r>
        <w:t xml:space="preserve">: </w:t>
      </w:r>
      <w:r>
        <w:rPr>
          <w:u w:val="single"/>
        </w:rPr>
        <w:tab/>
      </w:r>
      <w:r>
        <w:rPr>
          <w:u w:val="single"/>
        </w:rPr>
        <w:tab/>
      </w:r>
    </w:p>
    <w:p w:rsidR="00101751" w:rsidRDefault="00EA1F39" w:rsidP="009C3F3F">
      <w:pPr>
        <w:pStyle w:val="a3"/>
        <w:spacing w:before="120" w:after="120" w:line="242" w:lineRule="auto"/>
        <w:ind w:left="165" w:right="294"/>
        <w:jc w:val="both"/>
      </w:pPr>
      <w:r>
        <w:rPr>
          <w:b/>
        </w:rPr>
        <w:t>Note</w:t>
      </w:r>
      <w:r>
        <w:t>:</w:t>
      </w:r>
      <w:r>
        <w:rPr>
          <w:spacing w:val="-4"/>
        </w:rPr>
        <w:t xml:space="preserve"> </w:t>
      </w:r>
      <w:r w:rsidR="009C3F3F">
        <w:t>P</w:t>
      </w:r>
      <w:r>
        <w:t>lease</w:t>
      </w:r>
      <w:r>
        <w:rPr>
          <w:spacing w:val="-3"/>
        </w:rPr>
        <w:t xml:space="preserve"> </w:t>
      </w:r>
      <w:r>
        <w:t>attach</w:t>
      </w:r>
      <w:r>
        <w:rPr>
          <w:spacing w:val="-2"/>
        </w:rPr>
        <w:t xml:space="preserve"> </w:t>
      </w:r>
      <w:r>
        <w:t>your</w:t>
      </w:r>
      <w:r>
        <w:rPr>
          <w:spacing w:val="-3"/>
        </w:rPr>
        <w:t xml:space="preserve"> </w:t>
      </w:r>
      <w:r>
        <w:t>signature</w:t>
      </w:r>
      <w:r>
        <w:rPr>
          <w:spacing w:val="-1"/>
        </w:rPr>
        <w:t xml:space="preserve"> </w:t>
      </w:r>
      <w:r>
        <w:t>with</w:t>
      </w:r>
      <w:r>
        <w:rPr>
          <w:spacing w:val="-2"/>
        </w:rPr>
        <w:t xml:space="preserve"> </w:t>
      </w:r>
      <w:r>
        <w:t>your</w:t>
      </w:r>
      <w:r>
        <w:rPr>
          <w:spacing w:val="-3"/>
        </w:rPr>
        <w:t xml:space="preserve"> </w:t>
      </w:r>
      <w:r>
        <w:t>scan</w:t>
      </w:r>
      <w:r>
        <w:rPr>
          <w:spacing w:val="-4"/>
        </w:rPr>
        <w:t xml:space="preserve"> </w:t>
      </w:r>
      <w:r>
        <w:t>copy</w:t>
      </w:r>
      <w:r>
        <w:rPr>
          <w:spacing w:val="-7"/>
        </w:rPr>
        <w:t xml:space="preserve"> </w:t>
      </w:r>
      <w:r>
        <w:t>or</w:t>
      </w:r>
      <w:r>
        <w:rPr>
          <w:spacing w:val="-3"/>
        </w:rPr>
        <w:t xml:space="preserve"> </w:t>
      </w:r>
      <w:r>
        <w:t>take</w:t>
      </w:r>
      <w:r>
        <w:rPr>
          <w:spacing w:val="-3"/>
        </w:rPr>
        <w:t xml:space="preserve"> </w:t>
      </w:r>
      <w:r>
        <w:t>a</w:t>
      </w:r>
      <w:r>
        <w:rPr>
          <w:spacing w:val="-3"/>
        </w:rPr>
        <w:t xml:space="preserve"> </w:t>
      </w:r>
      <w:r>
        <w:t>snapshot</w:t>
      </w:r>
      <w:r>
        <w:rPr>
          <w:spacing w:val="-4"/>
        </w:rPr>
        <w:t xml:space="preserve"> </w:t>
      </w:r>
      <w:r>
        <w:t>of</w:t>
      </w:r>
      <w:r>
        <w:rPr>
          <w:spacing w:val="-2"/>
        </w:rPr>
        <w:t xml:space="preserve"> </w:t>
      </w:r>
      <w:r>
        <w:t>your</w:t>
      </w:r>
      <w:r>
        <w:rPr>
          <w:spacing w:val="-3"/>
        </w:rPr>
        <w:t xml:space="preserve"> </w:t>
      </w:r>
      <w:r>
        <w:t>copy</w:t>
      </w:r>
      <w:r>
        <w:rPr>
          <w:spacing w:val="-7"/>
        </w:rPr>
        <w:t xml:space="preserve"> </w:t>
      </w:r>
      <w:r>
        <w:t>and submit</w:t>
      </w:r>
      <w:r>
        <w:rPr>
          <w:spacing w:val="-4"/>
        </w:rPr>
        <w:t xml:space="preserve"> </w:t>
      </w:r>
      <w:r>
        <w:t xml:space="preserve">the </w:t>
      </w:r>
      <w:r w:rsidR="009C3F3F">
        <w:t>copyright</w:t>
      </w:r>
      <w:bookmarkStart w:id="0" w:name="_GoBack"/>
      <w:bookmarkEnd w:id="0"/>
      <w:r>
        <w:t xml:space="preserve"> form.</w:t>
      </w:r>
    </w:p>
    <w:p w:rsidR="00101751" w:rsidRDefault="00101751" w:rsidP="00EA1F39">
      <w:pPr>
        <w:pStyle w:val="a3"/>
        <w:spacing w:before="120" w:after="120"/>
        <w:rPr>
          <w:sz w:val="22"/>
        </w:rPr>
      </w:pPr>
    </w:p>
    <w:p w:rsidR="00101751" w:rsidRPr="008067DA" w:rsidRDefault="00EA1F39" w:rsidP="00EA1F39">
      <w:pPr>
        <w:tabs>
          <w:tab w:val="left" w:pos="6127"/>
        </w:tabs>
        <w:spacing w:before="120" w:after="120"/>
        <w:ind w:left="165"/>
        <w:rPr>
          <w:rFonts w:asciiTheme="majorBidi" w:hAnsiTheme="majorBidi" w:cstheme="majorBidi"/>
        </w:rPr>
      </w:pPr>
      <w:r w:rsidRPr="008067DA">
        <w:rPr>
          <w:rFonts w:asciiTheme="majorBidi" w:hAnsiTheme="majorBidi" w:cstheme="majorBidi"/>
        </w:rPr>
        <w:t>Website:</w:t>
      </w:r>
      <w:r w:rsidRPr="008067DA">
        <w:rPr>
          <w:rFonts w:asciiTheme="majorBidi" w:hAnsiTheme="majorBidi" w:cstheme="majorBidi"/>
          <w:spacing w:val="-4"/>
        </w:rPr>
        <w:t xml:space="preserve"> </w:t>
      </w:r>
      <w:r w:rsidR="008067DA" w:rsidRPr="008067DA">
        <w:rPr>
          <w:rFonts w:asciiTheme="majorBidi" w:hAnsiTheme="majorBidi" w:cstheme="majorBidi"/>
          <w:color w:val="0000FF"/>
          <w:spacing w:val="-2"/>
          <w:u w:val="single" w:color="0000FF"/>
        </w:rPr>
        <w:t>https://ijprmr.com/</w:t>
      </w:r>
      <w:r w:rsidRPr="008067DA">
        <w:rPr>
          <w:rFonts w:asciiTheme="majorBidi" w:hAnsiTheme="majorBidi" w:cstheme="majorBidi"/>
          <w:color w:val="0000FF"/>
        </w:rPr>
        <w:tab/>
      </w:r>
      <w:r w:rsidRPr="008067DA">
        <w:rPr>
          <w:rFonts w:asciiTheme="majorBidi" w:hAnsiTheme="majorBidi" w:cstheme="majorBidi"/>
        </w:rPr>
        <w:t>Email</w:t>
      </w:r>
      <w:r w:rsidRPr="008067DA">
        <w:rPr>
          <w:rFonts w:asciiTheme="majorBidi" w:hAnsiTheme="majorBidi" w:cstheme="majorBidi"/>
          <w:spacing w:val="-5"/>
        </w:rPr>
        <w:t xml:space="preserve"> </w:t>
      </w:r>
      <w:r w:rsidRPr="008067DA">
        <w:rPr>
          <w:rFonts w:asciiTheme="majorBidi" w:hAnsiTheme="majorBidi" w:cstheme="majorBidi"/>
        </w:rPr>
        <w:t>id:</w:t>
      </w:r>
      <w:r w:rsidRPr="008067DA">
        <w:rPr>
          <w:rFonts w:asciiTheme="majorBidi" w:hAnsiTheme="majorBidi" w:cstheme="majorBidi"/>
          <w:spacing w:val="-1"/>
        </w:rPr>
        <w:t xml:space="preserve"> </w:t>
      </w:r>
      <w:r w:rsidR="008067DA" w:rsidRPr="008067DA">
        <w:rPr>
          <w:rFonts w:asciiTheme="majorBidi" w:hAnsiTheme="majorBidi" w:cstheme="majorBidi"/>
          <w:color w:val="0000FF"/>
          <w:spacing w:val="-2"/>
          <w:u w:val="single" w:color="0000FF"/>
        </w:rPr>
        <w:t>reviewer@ijprmr.com</w:t>
      </w:r>
    </w:p>
    <w:sectPr w:rsidR="00101751" w:rsidRPr="008067DA">
      <w:type w:val="continuous"/>
      <w:pgSz w:w="11910" w:h="16840"/>
      <w:pgMar w:top="1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348D5"/>
    <w:multiLevelType w:val="hybridMultilevel"/>
    <w:tmpl w:val="CAF48D54"/>
    <w:lvl w:ilvl="0" w:tplc="789EBBA4">
      <w:start w:val="1"/>
      <w:numFmt w:val="decimal"/>
      <w:lvlText w:val="%1."/>
      <w:lvlJc w:val="left"/>
      <w:pPr>
        <w:ind w:left="367" w:hanging="202"/>
        <w:jc w:val="left"/>
      </w:pPr>
      <w:rPr>
        <w:rFonts w:ascii="Times New Roman" w:eastAsia="Times New Roman" w:hAnsi="Times New Roman" w:cs="Times New Roman" w:hint="default"/>
        <w:b/>
        <w:bCs/>
        <w:i w:val="0"/>
        <w:iCs w:val="0"/>
        <w:spacing w:val="0"/>
        <w:w w:val="99"/>
        <w:sz w:val="20"/>
        <w:szCs w:val="20"/>
        <w:lang w:val="en-US" w:eastAsia="en-US" w:bidi="ar-SA"/>
      </w:rPr>
    </w:lvl>
    <w:lvl w:ilvl="1" w:tplc="106ECC44">
      <w:numFmt w:val="bullet"/>
      <w:lvlText w:val="•"/>
      <w:lvlJc w:val="left"/>
      <w:pPr>
        <w:ind w:left="1259" w:hanging="202"/>
      </w:pPr>
      <w:rPr>
        <w:rFonts w:hint="default"/>
        <w:lang w:val="en-US" w:eastAsia="en-US" w:bidi="ar-SA"/>
      </w:rPr>
    </w:lvl>
    <w:lvl w:ilvl="2" w:tplc="CADA8F22">
      <w:numFmt w:val="bullet"/>
      <w:lvlText w:val="•"/>
      <w:lvlJc w:val="left"/>
      <w:pPr>
        <w:ind w:left="2159" w:hanging="202"/>
      </w:pPr>
      <w:rPr>
        <w:rFonts w:hint="default"/>
        <w:lang w:val="en-US" w:eastAsia="en-US" w:bidi="ar-SA"/>
      </w:rPr>
    </w:lvl>
    <w:lvl w:ilvl="3" w:tplc="86BA159A">
      <w:numFmt w:val="bullet"/>
      <w:lvlText w:val="•"/>
      <w:lvlJc w:val="left"/>
      <w:pPr>
        <w:ind w:left="3058" w:hanging="202"/>
      </w:pPr>
      <w:rPr>
        <w:rFonts w:hint="default"/>
        <w:lang w:val="en-US" w:eastAsia="en-US" w:bidi="ar-SA"/>
      </w:rPr>
    </w:lvl>
    <w:lvl w:ilvl="4" w:tplc="FDC89884">
      <w:numFmt w:val="bullet"/>
      <w:lvlText w:val="•"/>
      <w:lvlJc w:val="left"/>
      <w:pPr>
        <w:ind w:left="3958" w:hanging="202"/>
      </w:pPr>
      <w:rPr>
        <w:rFonts w:hint="default"/>
        <w:lang w:val="en-US" w:eastAsia="en-US" w:bidi="ar-SA"/>
      </w:rPr>
    </w:lvl>
    <w:lvl w:ilvl="5" w:tplc="A1CED01A">
      <w:numFmt w:val="bullet"/>
      <w:lvlText w:val="•"/>
      <w:lvlJc w:val="left"/>
      <w:pPr>
        <w:ind w:left="4858" w:hanging="202"/>
      </w:pPr>
      <w:rPr>
        <w:rFonts w:hint="default"/>
        <w:lang w:val="en-US" w:eastAsia="en-US" w:bidi="ar-SA"/>
      </w:rPr>
    </w:lvl>
    <w:lvl w:ilvl="6" w:tplc="2174E8EA">
      <w:numFmt w:val="bullet"/>
      <w:lvlText w:val="•"/>
      <w:lvlJc w:val="left"/>
      <w:pPr>
        <w:ind w:left="5757" w:hanging="202"/>
      </w:pPr>
      <w:rPr>
        <w:rFonts w:hint="default"/>
        <w:lang w:val="en-US" w:eastAsia="en-US" w:bidi="ar-SA"/>
      </w:rPr>
    </w:lvl>
    <w:lvl w:ilvl="7" w:tplc="DC88D6D8">
      <w:numFmt w:val="bullet"/>
      <w:lvlText w:val="•"/>
      <w:lvlJc w:val="left"/>
      <w:pPr>
        <w:ind w:left="6657" w:hanging="202"/>
      </w:pPr>
      <w:rPr>
        <w:rFonts w:hint="default"/>
        <w:lang w:val="en-US" w:eastAsia="en-US" w:bidi="ar-SA"/>
      </w:rPr>
    </w:lvl>
    <w:lvl w:ilvl="8" w:tplc="95AEC368">
      <w:numFmt w:val="bullet"/>
      <w:lvlText w:val="•"/>
      <w:lvlJc w:val="left"/>
      <w:pPr>
        <w:ind w:left="7557" w:hanging="20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01751"/>
    <w:rsid w:val="00101751"/>
    <w:rsid w:val="008067DA"/>
    <w:rsid w:val="009C3F3F"/>
    <w:rsid w:val="00EA1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A595D-3C3D-4E15-A940-E8E828BE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6"/>
      <w:ind w:left="2116" w:hanging="1512"/>
    </w:pPr>
    <w:rPr>
      <w:b/>
      <w:bCs/>
      <w:sz w:val="40"/>
      <w:szCs w:val="40"/>
    </w:rPr>
  </w:style>
  <w:style w:type="paragraph" w:styleId="a5">
    <w:name w:val="List Paragraph"/>
    <w:basedOn w:val="a"/>
    <w:uiPriority w:val="1"/>
    <w:qFormat/>
    <w:pPr>
      <w:spacing w:before="195"/>
      <w:ind w:left="16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353</Words>
  <Characters>2013</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2026-03-13T22:23:00Z</dcterms:created>
  <dcterms:modified xsi:type="dcterms:W3CDTF">2026-03-19T00:22:00Z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Creator">
    <vt:lpwstr>convertonlinefree.com</vt:lpwstr>
  </property>
  <property fmtid="{D5CDD505-2E9C-101B-9397-08002B2CF9AE}" pid="4" name="LastSaved">
    <vt:filetime>2026-03-13T00:00:00Z</vt:filetime>
  </property>
  <property fmtid="{D5CDD505-2E9C-101B-9397-08002B2CF9AE}" pid="5" name="Producer">
    <vt:lpwstr>convertonlinefree.com</vt:lpwstr>
  </property>
  <property fmtid="{D5CDD505-2E9C-101B-9397-08002B2CF9AE}" pid="6" name="GrammarlyDocumentId">
    <vt:lpwstr>1a037cd1-5859-4b0a-99f3-ad32129139be</vt:lpwstr>
  </property>
</Properties>
</file>